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Instituto Nacional Penitenciario y Carcelario (INPEC)</w:t>
            </w:r>
            <w:r w:rsidDel="00000000" w:rsidR="00000000" w:rsidRPr="00000000">
              <w:rPr>
                <w:rtl w:val="0"/>
              </w:rPr>
              <w:br w:type="textWrapping"/>
              <w:t xml:space="preserve">[NIT del INPEC]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del INPEC]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del INPEC]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del INPEC]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INPEC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prestó sus servicios en el Instituto Nacional Penitenciario y Carcelario (INPEC), ocupando el cargo de [Cargo del Empleado], en la unidad de [Nombre de la Unidad o Departamento],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vinculación, [Nombre del Empleado] desempeñó las siguientes funciones y responsabilidades: [Describir las principales funciones y responsabilidades, como vigilancia, atención a personas privadas de la libertad, administración de recursos, etc.]. [Nombre del Empleado] mostró competencias tales como [Mencionar habilidades o competencias destacadas, por ejemplo, manejo de situaciones de alta tensión, trabajo en equipo, integridad,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Además, [Nombre del Empleado] participó activamente en [Mencionar cursos, capacitaciones, operativos especiales o programas relevantes en los que haya participado].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propósitos que requiera y en constancia de su labor y compromiso durante el tiempo que estuvo vinculado a nuestra institución.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Para constancia de lo anterior, firma: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Nacional Penitenciario y Carcelario (INPEC)</w:t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